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1D1" w:rsidRDefault="00C741D1" w:rsidP="00C741D1">
      <w:pPr>
        <w:pStyle w:val="NormalWeb"/>
        <w:jc w:val="center"/>
      </w:pPr>
      <w:r>
        <w:rPr>
          <w:u w:val="single"/>
        </w:rPr>
        <w:t>ANEXOS I A VII INTEGRANTES A LEI Nº 11.951, DE 11 DE DEZEMBRO DE 1995</w:t>
      </w:r>
      <w:r>
        <w:t xml:space="preserve"> </w:t>
      </w:r>
    </w:p>
    <w:p w:rsidR="00C741D1" w:rsidRDefault="00C741D1" w:rsidP="00C741D1">
      <w:pPr>
        <w:rPr>
          <w:rFonts w:ascii="Arial" w:hAnsi="Arial" w:cs="Arial"/>
          <w:color w:val="454545"/>
          <w:sz w:val="17"/>
          <w:szCs w:val="17"/>
        </w:rPr>
      </w:pPr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Anexo I a que se referem os artigos </w:t>
      </w:r>
      <w:hyperlink r:id="rId5" w:anchor="n1-2')" w:history="1">
        <w:r>
          <w:rPr>
            <w:rStyle w:val="Hyperlink"/>
          </w:rPr>
          <w:t>2º</w:t>
        </w:r>
      </w:hyperlink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 e </w:t>
      </w:r>
      <w:hyperlink r:id="rId6" w:anchor="n1-4')" w:history="1">
        <w:r>
          <w:rPr>
            <w:rStyle w:val="Hyperlink"/>
          </w:rPr>
          <w:t>4º</w:t>
        </w:r>
      </w:hyperlink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 da Lei Nº.</w:t>
      </w:r>
      <w:r>
        <w:rPr>
          <w:rFonts w:ascii="Arial" w:hAnsi="Arial" w:cs="Arial"/>
          <w:b/>
          <w:bCs/>
          <w:color w:val="454545"/>
          <w:sz w:val="17"/>
          <w:szCs w:val="17"/>
        </w:rPr>
        <w:br/>
        <w:t>Quadro dos Profissionais da Cultura, Esporte e Lazer</w:t>
      </w:r>
      <w:r>
        <w:rPr>
          <w:rFonts w:ascii="Arial" w:hAnsi="Arial" w:cs="Arial"/>
          <w:b/>
          <w:bCs/>
          <w:color w:val="454545"/>
          <w:sz w:val="17"/>
          <w:szCs w:val="17"/>
        </w:rPr>
        <w:br/>
        <w:t>Enquadramento dos cargos do Grupo 1.</w:t>
      </w:r>
      <w:r>
        <w:rPr>
          <w:rFonts w:ascii="Arial" w:hAnsi="Arial" w:cs="Arial"/>
          <w:color w:val="454545"/>
          <w:sz w:val="17"/>
          <w:szCs w:val="17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3"/>
        <w:gridCol w:w="627"/>
        <w:gridCol w:w="1711"/>
        <w:gridCol w:w="483"/>
        <w:gridCol w:w="601"/>
        <w:gridCol w:w="660"/>
        <w:gridCol w:w="1711"/>
        <w:gridCol w:w="581"/>
        <w:gridCol w:w="601"/>
        <w:gridCol w:w="1026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SITUAÇÃO ATUAL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SITUAÇÃO NOVA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Nº DE 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DENOMINAÇÃO DO CARGO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REF.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PARTE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TABELA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Nº DE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DENOMINAÇÃO DO CARGO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 REF.  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PARTE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TABELA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FORMA DE PROVIMENTO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EFETIVO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PROVIS.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ARQUIVISTA Classe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público de provas ou de provas e títulos, exigido diploma de nível superior em Arquivologia e registro na Delegacia Regional do Trabalho.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3 (três)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3, com no mínimo 4 (quatro)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ARQUIVISTA Classe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de acesso de provas e títulos, dentre titulares de cargos da Categoria 4, Classe I, com 11 (onze) anos de efetivo exercício na carreira da PMSP.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4, Classe I, com 11 (onze) anos de efetivo exercício na carreira da PMSP e título de especialização ou extensão universitária, reconhecido na forma da lei, ou créditos em atividades técnico-científicas ou em atividades de educação continuada, realizadas ou referendadas pela PMSP, todos correlacionados com a área de atuação, totalizando no mínimo 360 (trezentos e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sessenta)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Classe II, com no mínimo 4 (quatro) anos na Categoria e título de especialização ou extensão universitária, reconhecido na forma da lei, ou créditos em atividades técnico-científicas ou em atividades de educação continuada, realizadas ou referendadas pela PMSP, todos correlacionados com a área de atuação, totalizando no mínimo 720 (setecentos e vinte)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2, Classe II, com no mínimo 5 (cinco) anos na Categoria e 5 (cinco) anos de cargos de provimento em comissão de Chefia, Direção e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Assistência ou Assessoramento e outros, exercidos durante a permanência na carreira e Mestrado ou Doutorado ou Livre Docência na área de atuação, reconhecido na forma da lei, ou créditos em atividades técnico-científicas ou em atividades de educação continuada, realizadas ou referendadas pela PMSP, todos correlacionados com a área de atuação, totalizando no mínimo 1080 (um mil e oitenta)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360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189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Bibliotecário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720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BIBLIOTECÁRIO Classe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público de provas ou de provas e títulos, exigido diploma de Biblioteconomia e registro no Conselho Regional respectivo.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Bibliotecário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Bibliotecário 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mento, dentre titulares de cargos da Categoria 1, com no mínimo 3 (três)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Bibliotecário 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BIBLIOTECÁRIO Classe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de acesso de provas e títulos, dentre titulares de cargos da Categoria 4, Classe I, com 11 (onze) anos de efetivo exercício na carreira da PMSP.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4, Classe I, com 11 (onze) anos de efetivo exercício na carreira da PMSP e título de especializa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ção ou extensão universitária, reconhecido na forma da lei, ou créditos em atividades técnico-científicas ou em atividades de educação continuada, realizadas ou referendadas pela PMSP, todos correlacionados com a área de atuação, totalizando no mínimo 360 (trezentos e sessenta)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1, Classe II, com no mínimo 4 (quatro) anos na Categoria e título de especialização ou extensão universitária, reconhecido na forma da lei, ou créditos em atividades técnico-científicas ou em atividades de educação continuada, realizadas ou referendadas pela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PMSP, todos correlacionados com a área de atuação, totalizando no mínimo 720 (setecentos e vinte)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Classe II, com no mínimo 5 (cinco) anos na Categoria e 5 (cinco) anos de cargos de provimento em comissão de Chefia, Direção e Assistência ou Assessoramento e outros, exercidos durante a permanência na carreira e Mestrado ou Doutorado ou Livre Docência na área de atuação, reconhecido na forma da lei, ou créditos em atividades técnico-científicas ou em atividades de educação continuada, realizadas ou referendadas pela PMSP, todos correlacion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ados com a área de atuação, totalizando no mínimo 1080 (um mil e oitenta)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Historiógrafo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60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HISTORIADOR Classe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público de provas ou de provas e títulos, exigido diploma de nível superior em Bacharelado me Licenciatura Plena em História.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3 (três)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HISTORIADOR Classe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de acesso de provas e títulos, dentre titulares de cargos da Categoria 4, Classe I, com 11 (onze) anos de efetivo exercício na carreira da PMSP.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4, Classe I, com 11 (onze) anos de efetivo exercício na carreira da PMSP e título de especialização ou extensão universitária, reconhecido na forma da lei, ou créditos em atividades técnico-científicas ou em atividades de educação continuada, realizadas ou referendadas pela PMSP, todos correlacionados com a área de atuação, totalizando no mínimo 360 (trezentos e sessenta)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dentre titulares de cargos da Categoria 1, Classe II, com no mínimo 4 (quatro) anos na Categoria e título de especialização ou extensão universitária, reconhecido na forma da lei, ou créditos em atividades técnico-científicas ou em atividades de educação continuada, realizadas ou referendadas pela PMSP, todos correlacionados com a área de atuação, totalizando no mínimo 720 (setecentos e vinte)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2, Classe II, com no mínimo 5 (cinco) anos na Categoria e 5 (cinco) anos de cargos de provimento em comissão de Chefia, Direção e Assistência ou Assessoramento e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outros, exercidos durante a permanência na carreira e Mestrado ou Doutorado ou Livre Docência na área de atuação, reconhecido na forma da lei, ou créditos em atividades técnico-científicas ou em atividades de educação continuada, realizadas ou referendadas pela PMSP, todos correlacionados com a área de atuação, totalizando no mínimo 1080 (um mil e oitenta)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Instrutor de Astronomia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INSTRUTOR DE ASTRONOMIA Classe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público de provas ou de provas e títulos, exigido diploma de nível superior de Astronomia ou Física ou Matemática ou Geologia ou Geografia, devidamente registrado no cargo competente.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3 (três)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INSTRUTOR DE ASTRONOMIA Classe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de acesso de provas e títulos, dentre titulares de cargos da Categoria 4, Classe I, com 11 (onze) anos de efetivo exercício na carreira da PMSP.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4, Classe I, com 11 (onze) anos de efetivo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exercício na carreira da PMSP e título de especialização ou extensão universitária, reconhecido na forma da lei, ou créditos em atividades técnico-científicas ou em atividades de educação continuada, realizadas ou referendadas pela PMSP, todos correlacionados com a área de atuação, totalizando no mínimo 360 (trezentos e sessenta)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1, Classe II, com no mínimo 4 (quatro) anos na Categoria e título de especialização ou extensão universitária, reconhecido na forma da lei, ou créditos em atividades técnico-científicas ou em atividades de educação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continuada, realizadas ou referendadas pela PMSP, todos correlacionados com a área de atuação, totalizando no mínimo 720 (setecentos e vinte)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2, Classe II, com no mínimo 5 (cinco) anos na Categoria e 5 (cinco) anos de cargos de provimento em comissão de Chefia, Direção e Assistência ou Assessoramento e outros, exercidos durante a permanência na carreira e Mestrado ou Doutorado ou Livre Docência na área de atuação, reconhecido na forma da lei, ou créditos em atividades técnico-científicas ou em atividades de educação continuada, realizadas ou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referendadas pela PMSP, todos correlacionados com a área de atuação, totalizando no mínimo 1080 (um mil e oitenta)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MUSEÓLOGO Classe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público de provas ou de provas e títulos, exigido diploma de nível superior em Bacharelado ou Licenciatura Plena em Museologia e registro no Conselho Regional de Museologia.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3 (três)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mento, dentre titulares de cargos da Categoria 3,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MUSEÓLOGO Classe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de acesso de provas e títulos, dentre titulares de cargos da Categoria 4, Classe I, com 11 (onze) anos de efetivo exercício na carreira da PMSP.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4, Classe I, com 11 (onze) anos de efetivo exercício na carreira da PMSP e título de especialização ou extensão universitária, reconhecido na forma da lei, ou créditos em atividades técnico-científicas ou em atividades de educação continuada, realizadas ou referendadas pela PMSP, todos correlacion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ados com a área de atuação, totalizando no mínimo 360 (trezentos e sessenta)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Classe II, com no mínimo 4 (quatro) anos na Categoria e título de especialização ou extensão universitária, reconhecido na forma da lei, ou créditos em atividades técnico-científicas ou em atividades de educação continuada, realizadas ou referendadas pela PMSP, todos correlacionados com a área de atuação, totalizando no mínimo 720 (setecentos e vinte)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2, Classe II, com no mínimo 5 (cinco) anos na Categoria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e 5 (cinco) anos de cargos de provimento em comissão de Chefia, Direção e Assistência ou Assessoramento e outros, exercidos durante a permanência na carreira e Mestrado ou Doutorado ou Livre Docência na área de atuação, reconhecido na forma da lei, ou créditos em atividades técnico-científicas ou em atividades de educação continuada, realizadas ou referendadas pela PMSP, todos correlacionados com a área de atuação, totalizando no mínimo 1080 (um mil e oitenta)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Técnico de Educação Física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TÉCNICO DE EDUCAÇÃO FÍSICA CLASSE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Mediante concurso público de provas ou de provas e títulos, exigido diploma de nível superior em Educação Física expedido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por entidade oficial ou oficializada ou registro no Ministério da Educação e Cultura, na área de Educação Física.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24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Técnico de Educação Física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Técnico de Educação Física 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3 (três)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Técnico de Educação Física IV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4 (quatro)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TÉCNICO DE EDUCAÇÃO FÍSICA CLASSE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Mediante concurso de acesso de provas e títulos, dentre titulares de cargos da Categoria 4, Classe I, com 11 (onze) anos de efetivo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exercício na carreira da PMSP.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4, Classe I, com 11 (onze) anos de efetivo exercício na carreira da PMSP e título de especialização ou extensão universitária, reconhecido na forma da lei, ou créditos em atividades técnico-científicas ou em atividades de educação continuada, realizadas ou referendadas pela PMSP, todos correlacionados com a área de atuação, totalizando no mínimo 360 (trezentos e sessenta)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1, Classe II, com no mínimo 4 (quatro) anos na Categoria e título de especialização ou extensão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universitária, reconhecido na forma da lei, ou créditos em atividades técnico-científicas ou em atividades de educação continuada, realizadas ou referendadas pela PMSP, todos correlacionados com a área de atuação, totalizando no mínimo 720 (setecentos e vinte)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Classe II, com no mínimo 5 (cinco) anos na Categoria e 5 (cinco) anos de cargos de provimento em comissão de Chefia, Direção e Assistência ou Assessoramento e outros, exercidos durante a permanência na carreira e Mestrado ou Doutorado ou Livre Docência na área de atuação, reconhecid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o na forma da lei, ou créditos em atividades técnico-científicas ou em atividades de educação continuada, realizadas ou referendadas pela PMSP, todos correlacionados com a área de atuação, totalizando no mínimo 1080 (um mil e oitenta) horas.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Paleógrafo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PALEÓGRAFO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Destinado a extinção da vacância, observado o disposto no </w:t>
            </w:r>
            <w:hyperlink r:id="rId7" w:anchor="n1-54')" w:history="1">
              <w:r>
                <w:rPr>
                  <w:rStyle w:val="Hyperlink"/>
                </w:rPr>
                <w:t>art. 54</w:t>
              </w:r>
            </w:hyperlink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 desta lei.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Professor (Escola Municipal de Bailado)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NS-1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PROFESSOR (ESCOLA MUNICIPAL DE BAILADO)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Destinado a extinção da vacância, observado o disposto no </w:t>
            </w:r>
            <w:hyperlink r:id="rId8" w:anchor="n1-54')" w:history="1">
              <w:r>
                <w:rPr>
                  <w:rStyle w:val="Hyperlink"/>
                </w:rPr>
                <w:t>art. 54</w:t>
              </w:r>
            </w:hyperlink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 desta lei.</w:t>
            </w:r>
          </w:p>
        </w:tc>
      </w:tr>
    </w:tbl>
    <w:p w:rsidR="00C741D1" w:rsidRDefault="00C741D1" w:rsidP="00C741D1">
      <w:pPr>
        <w:rPr>
          <w:rFonts w:ascii="Arial" w:hAnsi="Arial" w:cs="Arial"/>
          <w:color w:val="454545"/>
          <w:sz w:val="17"/>
          <w:szCs w:val="17"/>
        </w:rPr>
      </w:pPr>
      <w:r>
        <w:rPr>
          <w:rFonts w:ascii="Arial" w:hAnsi="Arial" w:cs="Arial"/>
          <w:color w:val="454545"/>
          <w:sz w:val="17"/>
          <w:szCs w:val="17"/>
        </w:rPr>
        <w:br/>
      </w:r>
      <w:r>
        <w:rPr>
          <w:rFonts w:ascii="Arial" w:hAnsi="Arial" w:cs="Arial"/>
          <w:color w:val="454545"/>
          <w:sz w:val="17"/>
          <w:szCs w:val="17"/>
        </w:rPr>
        <w:br/>
      </w:r>
      <w:bookmarkStart w:id="0" w:name="n1-AI,n2-G2"/>
      <w:bookmarkEnd w:id="0"/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Anexo I a que se referem os artigos </w:t>
      </w:r>
      <w:hyperlink r:id="rId9" w:anchor="n1-2')" w:history="1">
        <w:r>
          <w:rPr>
            <w:rStyle w:val="Hyperlink"/>
          </w:rPr>
          <w:t>2º</w:t>
        </w:r>
      </w:hyperlink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 e </w:t>
      </w:r>
      <w:hyperlink r:id="rId10" w:anchor="n1-4')" w:history="1">
        <w:r>
          <w:rPr>
            <w:rStyle w:val="Hyperlink"/>
          </w:rPr>
          <w:t>4º</w:t>
        </w:r>
      </w:hyperlink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 da Lei Nº.</w:t>
      </w:r>
      <w:r>
        <w:rPr>
          <w:rFonts w:ascii="Arial" w:hAnsi="Arial" w:cs="Arial"/>
          <w:b/>
          <w:bCs/>
          <w:color w:val="454545"/>
          <w:sz w:val="17"/>
          <w:szCs w:val="17"/>
        </w:rPr>
        <w:br/>
        <w:t>Quadro dos Profissionais da Cultura, Esporte e Lazer</w:t>
      </w:r>
      <w:r>
        <w:rPr>
          <w:rFonts w:ascii="Arial" w:hAnsi="Arial" w:cs="Arial"/>
          <w:b/>
          <w:bCs/>
          <w:color w:val="454545"/>
          <w:sz w:val="17"/>
          <w:szCs w:val="17"/>
        </w:rPr>
        <w:br/>
        <w:t>Enquadramento dos cargos do Grupo 2.</w:t>
      </w:r>
      <w:r>
        <w:rPr>
          <w:rFonts w:ascii="Arial" w:hAnsi="Arial" w:cs="Arial"/>
          <w:color w:val="454545"/>
          <w:sz w:val="17"/>
          <w:szCs w:val="17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3"/>
        <w:gridCol w:w="627"/>
        <w:gridCol w:w="1713"/>
        <w:gridCol w:w="484"/>
        <w:gridCol w:w="601"/>
        <w:gridCol w:w="660"/>
        <w:gridCol w:w="1713"/>
        <w:gridCol w:w="582"/>
        <w:gridCol w:w="601"/>
        <w:gridCol w:w="1020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SITUAÇÃO ATUAL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SITUAÇÃO NOVA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Nº DE 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DENOMINAÇÃO DO CARGO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REF.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PARTE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TABELA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Nº DE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DENOMINAÇÃO DO CARGO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 REF.  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PARTE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TABELA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FORMA DE PROVIMENTO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EFETIVO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PROVIS.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Auxiliar de Astronomia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NM-1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AUXILIAR DE ASTRONOMIA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Mediante concurso público de provas ou de provas e títulos, exigido o 2º grau completo ou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equivalente e Curso de Fundamentos de Astrofísica, ministrado pelo planetário e Escola Municipal de Astrofísica.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6 (seis)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5 (cinco)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8 (oito)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391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Auxiliar de Biblioteca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NB-3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781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AUXILIAR DE BIBLIOTECA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público de provas ou de provas e títulos, exigido Certificado de conclusão do 2º grau completo ou equivalente.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234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Auxiliar de Biblioteca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NB-4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156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</w:pPr>
            <w:r>
              <w:t>Auxiliar de Biblioteca IIII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NB-5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6 (seis)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5 (cinco)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8 (oito)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Fotógrafo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NM-1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FOTÓGRAFO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Mediante concurso público de provas ou de provas e títulos, exigido Certificado de conclusão do 2º grau completo ou equivalente.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Fotógrafo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NM-2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Fotógrafo 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NM-3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Enquadramento, dentre titulares de cargos da Categoria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1, com no mínimo 6 (seis)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5 (cinco)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8 (oito) anos na Categoria.</w:t>
            </w:r>
          </w:p>
        </w:tc>
      </w:tr>
    </w:tbl>
    <w:p w:rsidR="00C741D1" w:rsidRDefault="00C741D1" w:rsidP="00C741D1">
      <w:pPr>
        <w:rPr>
          <w:rFonts w:ascii="Arial" w:hAnsi="Arial" w:cs="Arial"/>
          <w:color w:val="454545"/>
          <w:sz w:val="17"/>
          <w:szCs w:val="17"/>
        </w:rPr>
      </w:pPr>
      <w:r>
        <w:rPr>
          <w:rFonts w:ascii="Arial" w:hAnsi="Arial" w:cs="Arial"/>
          <w:color w:val="454545"/>
          <w:sz w:val="17"/>
          <w:szCs w:val="17"/>
        </w:rPr>
        <w:br/>
      </w:r>
      <w:r>
        <w:rPr>
          <w:rFonts w:ascii="Arial" w:hAnsi="Arial" w:cs="Arial"/>
          <w:color w:val="454545"/>
          <w:sz w:val="17"/>
          <w:szCs w:val="17"/>
        </w:rPr>
        <w:br/>
      </w:r>
      <w:bookmarkStart w:id="1" w:name="n1-AI,n2-G3"/>
      <w:bookmarkEnd w:id="1"/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Anexo I a que se referem os artigos </w:t>
      </w:r>
      <w:hyperlink r:id="rId11" w:anchor="n1-2')" w:history="1">
        <w:r>
          <w:rPr>
            <w:rStyle w:val="Hyperlink"/>
          </w:rPr>
          <w:t>2º</w:t>
        </w:r>
      </w:hyperlink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 e </w:t>
      </w:r>
      <w:hyperlink r:id="rId12" w:anchor="n1-4')" w:history="1">
        <w:r>
          <w:rPr>
            <w:rStyle w:val="Hyperlink"/>
          </w:rPr>
          <w:t>4º</w:t>
        </w:r>
      </w:hyperlink>
      <w:r>
        <w:rPr>
          <w:rFonts w:ascii="Arial" w:hAnsi="Arial" w:cs="Arial"/>
          <w:b/>
          <w:bCs/>
          <w:color w:val="454545"/>
          <w:sz w:val="17"/>
          <w:szCs w:val="17"/>
        </w:rPr>
        <w:t xml:space="preserve"> da Lei Nº.</w:t>
      </w:r>
      <w:r>
        <w:rPr>
          <w:rFonts w:ascii="Arial" w:hAnsi="Arial" w:cs="Arial"/>
          <w:b/>
          <w:bCs/>
          <w:color w:val="454545"/>
          <w:sz w:val="17"/>
          <w:szCs w:val="17"/>
        </w:rPr>
        <w:br/>
        <w:t>Quadro dos Profissionais da Cultura, Esporte e Lazer</w:t>
      </w:r>
      <w:r>
        <w:rPr>
          <w:rFonts w:ascii="Arial" w:hAnsi="Arial" w:cs="Arial"/>
          <w:b/>
          <w:bCs/>
          <w:color w:val="454545"/>
          <w:sz w:val="17"/>
          <w:szCs w:val="17"/>
        </w:rPr>
        <w:br/>
        <w:t>Enquadramento dos cargos do Grupo 3.</w:t>
      </w:r>
      <w:r>
        <w:rPr>
          <w:rFonts w:ascii="Arial" w:hAnsi="Arial" w:cs="Arial"/>
          <w:color w:val="454545"/>
          <w:sz w:val="17"/>
          <w:szCs w:val="17"/>
        </w:rP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653"/>
        <w:gridCol w:w="627"/>
        <w:gridCol w:w="1713"/>
        <w:gridCol w:w="484"/>
        <w:gridCol w:w="601"/>
        <w:gridCol w:w="660"/>
        <w:gridCol w:w="1713"/>
        <w:gridCol w:w="582"/>
        <w:gridCol w:w="601"/>
        <w:gridCol w:w="1020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SITUAÇÃO ATUAL</w:t>
            </w:r>
          </w:p>
        </w:tc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SITUAÇÃO NOVA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Nº DE 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DENOMINAÇÃO DO CARGO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REF.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PARTE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TABELA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Nº DE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DENOMINAÇÃO DO CARGO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 REF.  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PARTE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TABELA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FORMA DE PROVIMENTO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EFETIVO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PROVIS.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Salva-Vidas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NB-3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SALVA-VIDAS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Mediante concurso público de provas ou de provas e títulos, exigido certificado de 1º grau completo ou equivalente, suplementado por formação de curso de Encarregado de Salvamento, ministrado pela Coordenadoria de Esportes e Recreação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da Secretaria de Estado dos Negócios de Esporte e Turismo ou outro cargo similar.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28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Salva-Vidas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NB-4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Salva-Vidas 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NB-5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6 (seis)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5 (cinco)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8 (oito)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Operador de Piscinas 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NO-4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OPERADOR DE PISCINAS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Mediante concurso público de provas ou de provas e títulos, exigida a formação escolar correspondente a 4ª serie do 1º Grau, suplementada por formação de curso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de Operador de Piscina, ministrado pela Coordenadoria de Esportes e Recreação da Secretaria de Estado dos Negócios de Esporte e Turismo ou outro cargo similar.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26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Operador de Piscinas 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NO-5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PP-III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a) Categoria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exigida a habilitação específica.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b) Categoria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1, com no mínimo 6 (seis)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c) Categoria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2, com no mínimo 5 (cinco) anos na Categoria.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d) Categoria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QCE-4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Enquadramento, dentre titulares de cargos da Categoria 3, com no mínimo 8 (oito) anos na Categoria.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2" w:name="n1-AII"/>
      <w:bookmarkEnd w:id="2"/>
      <w:r>
        <w:rPr>
          <w:b/>
          <w:bCs/>
        </w:rPr>
        <w:t xml:space="preserve">Anexo II a que se refere o </w:t>
      </w:r>
      <w:hyperlink r:id="rId13" w:anchor="n1-6')" w:history="1">
        <w:r>
          <w:rPr>
            <w:rStyle w:val="Hyperlink"/>
          </w:rPr>
          <w:t>artigo 6º</w:t>
        </w:r>
      </w:hyperlink>
      <w:r>
        <w:rPr>
          <w:b/>
          <w:bCs/>
        </w:rPr>
        <w:t xml:space="preserve"> da Lei Nº.</w:t>
      </w:r>
      <w:r>
        <w:t xml:space="preserve"> </w:t>
      </w:r>
    </w:p>
    <w:p w:rsidR="00C741D1" w:rsidRDefault="00C741D1" w:rsidP="00C741D1">
      <w:pPr>
        <w:pStyle w:val="NormalWeb"/>
        <w:jc w:val="center"/>
      </w:pPr>
      <w:bookmarkStart w:id="3" w:name="n1-AII,n2-TA"/>
      <w:bookmarkEnd w:id="3"/>
      <w:r>
        <w:rPr>
          <w:b/>
          <w:bCs/>
        </w:rPr>
        <w:t>QUADRO DOS PROFISSIONAIS DA CULTURA, ESPORTE E LAZER</w:t>
      </w:r>
      <w:r>
        <w:rPr>
          <w:b/>
          <w:bCs/>
        </w:rPr>
        <w:br/>
        <w:t>TABELA A - GRUPO 2 e 3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JORNADA BÁSICA DE 30 H SEMANAIS</w:t>
      </w:r>
      <w:r>
        <w:t xml:space="preserve"> </w:t>
      </w:r>
    </w:p>
    <w:tbl>
      <w:tblPr>
        <w:tblW w:w="32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09"/>
        <w:gridCol w:w="826"/>
        <w:gridCol w:w="826"/>
        <w:gridCol w:w="826"/>
        <w:gridCol w:w="826"/>
        <w:gridCol w:w="826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REF/GRAUS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QCE-01 </w:t>
            </w:r>
          </w:p>
          <w:p w:rsidR="00C741D1" w:rsidRDefault="00C741D1" w:rsidP="00EB04E4">
            <w:pPr>
              <w:pStyle w:val="NormalWeb"/>
            </w:pPr>
            <w:r>
              <w:t>QCE-02</w:t>
            </w:r>
          </w:p>
          <w:p w:rsidR="00C741D1" w:rsidRDefault="00C741D1" w:rsidP="00EB04E4">
            <w:pPr>
              <w:pStyle w:val="NormalWeb"/>
            </w:pPr>
            <w:r>
              <w:t>QCE-03</w:t>
            </w:r>
          </w:p>
          <w:p w:rsidR="00C741D1" w:rsidRDefault="00C741D1" w:rsidP="00EB04E4">
            <w:pPr>
              <w:pStyle w:val="NormalWeb"/>
            </w:pPr>
            <w:r>
              <w:t>QCE-04</w:t>
            </w:r>
          </w:p>
          <w:p w:rsidR="00C741D1" w:rsidRDefault="00C741D1" w:rsidP="00EB04E4">
            <w:pPr>
              <w:pStyle w:val="NormalWeb"/>
            </w:pPr>
            <w:r>
              <w:t>QCE-05</w:t>
            </w:r>
          </w:p>
          <w:p w:rsidR="00C741D1" w:rsidRDefault="00C741D1" w:rsidP="00EB04E4">
            <w:pPr>
              <w:pStyle w:val="NormalWeb"/>
            </w:pPr>
            <w:r>
              <w:t>QCE-06</w:t>
            </w:r>
          </w:p>
          <w:p w:rsidR="00C741D1" w:rsidRDefault="00C741D1" w:rsidP="00EB04E4">
            <w:pPr>
              <w:pStyle w:val="NormalWeb"/>
            </w:pPr>
            <w:r>
              <w:t>QCE-07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167,72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179,47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192,03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205,47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219,85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235,24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251,70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179,47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192,03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205,47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219,85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235,24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251,70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269,32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192,03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205,47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219,85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235,24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251,70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269,32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288,18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205,47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219,85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235,24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251,70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269,32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288,18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308,35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219,85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235,24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251,70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269,32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288,18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308,35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329,94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4" w:name="n1-AII,n2-TB"/>
      <w:bookmarkEnd w:id="4"/>
      <w:r>
        <w:rPr>
          <w:b/>
          <w:bCs/>
        </w:rPr>
        <w:t>QUADRO DOS PROFISSIONAIS DA CULTURA, ESPORTE E LAZER</w:t>
      </w:r>
      <w:r>
        <w:rPr>
          <w:b/>
          <w:bCs/>
        </w:rPr>
        <w:br/>
        <w:t>TABELA B - GRUPO 2 e 3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JORNADA BÁSICA DE 40 H SEMANAIS</w:t>
      </w:r>
      <w:r>
        <w:t xml:space="preserve"> </w:t>
      </w:r>
    </w:p>
    <w:tbl>
      <w:tblPr>
        <w:tblW w:w="32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94"/>
        <w:gridCol w:w="877"/>
        <w:gridCol w:w="817"/>
        <w:gridCol w:w="817"/>
        <w:gridCol w:w="817"/>
        <w:gridCol w:w="817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REF/GRAUS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QCE-01 </w:t>
            </w:r>
          </w:p>
          <w:p w:rsidR="00C741D1" w:rsidRDefault="00C741D1" w:rsidP="00EB04E4">
            <w:pPr>
              <w:pStyle w:val="NormalWeb"/>
            </w:pPr>
            <w:r>
              <w:t>QCE-02</w:t>
            </w:r>
          </w:p>
          <w:p w:rsidR="00C741D1" w:rsidRDefault="00C741D1" w:rsidP="00EB04E4">
            <w:pPr>
              <w:pStyle w:val="NormalWeb"/>
            </w:pPr>
            <w:r>
              <w:t>QCE-03</w:t>
            </w:r>
          </w:p>
          <w:p w:rsidR="00C741D1" w:rsidRDefault="00C741D1" w:rsidP="00EB04E4">
            <w:pPr>
              <w:pStyle w:val="NormalWeb"/>
            </w:pPr>
            <w:r>
              <w:t>QCE-04</w:t>
            </w:r>
          </w:p>
          <w:p w:rsidR="00C741D1" w:rsidRDefault="00C741D1" w:rsidP="00EB04E4">
            <w:pPr>
              <w:pStyle w:val="NormalWeb"/>
            </w:pPr>
            <w:r>
              <w:t>QCE-05</w:t>
            </w:r>
          </w:p>
          <w:p w:rsidR="00C741D1" w:rsidRDefault="00C741D1" w:rsidP="00EB04E4">
            <w:pPr>
              <w:pStyle w:val="NormalWeb"/>
            </w:pPr>
            <w:r>
              <w:t>QCE-06</w:t>
            </w:r>
          </w:p>
          <w:p w:rsidR="00C741D1" w:rsidRDefault="00C741D1" w:rsidP="00EB04E4">
            <w:pPr>
              <w:pStyle w:val="NormalWeb"/>
            </w:pPr>
            <w:r>
              <w:t>QCE-07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223,,63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239,29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236,04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273,96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293,14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313,65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335,61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239,29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256,04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273,96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293,14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313,65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335,61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359,11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256,04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273,96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293,14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313,65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335,61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359,11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384,25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273,96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293,14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313,65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335,61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359,11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384,25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411,14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293,14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313,65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335,61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359,11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384,25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411,14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439,92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5" w:name="n1-AII,n2-TC"/>
      <w:bookmarkEnd w:id="5"/>
      <w:r>
        <w:rPr>
          <w:b/>
          <w:bCs/>
        </w:rPr>
        <w:t>QUADRO DOS PROFISSIONAIS DA CULTURA, ESPORTE E LAZER</w:t>
      </w:r>
      <w:r>
        <w:rPr>
          <w:b/>
          <w:bCs/>
        </w:rPr>
        <w:br/>
        <w:t>TABELA C - GRUPO 1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JORNADA BÁSICA DE 20 H SEMANAIS</w:t>
      </w:r>
      <w:r>
        <w:t xml:space="preserve"> </w:t>
      </w:r>
    </w:p>
    <w:tbl>
      <w:tblPr>
        <w:tblW w:w="32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09"/>
        <w:gridCol w:w="826"/>
        <w:gridCol w:w="826"/>
        <w:gridCol w:w="826"/>
        <w:gridCol w:w="826"/>
        <w:gridCol w:w="826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REF/GRAUS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QCE-08 </w:t>
            </w:r>
          </w:p>
          <w:p w:rsidR="00C741D1" w:rsidRDefault="00C741D1" w:rsidP="00EB04E4">
            <w:pPr>
              <w:pStyle w:val="NormalWeb"/>
            </w:pPr>
            <w:r>
              <w:t>QCE-09</w:t>
            </w:r>
          </w:p>
          <w:p w:rsidR="00C741D1" w:rsidRDefault="00C741D1" w:rsidP="00EB04E4">
            <w:pPr>
              <w:pStyle w:val="NormalWeb"/>
            </w:pPr>
            <w:r>
              <w:t>QCE-10</w:t>
            </w:r>
          </w:p>
          <w:p w:rsidR="00C741D1" w:rsidRDefault="00C741D1" w:rsidP="00EB04E4">
            <w:pPr>
              <w:pStyle w:val="NormalWeb"/>
            </w:pPr>
            <w:r>
              <w:t>QCE-11</w:t>
            </w:r>
          </w:p>
          <w:p w:rsidR="00C741D1" w:rsidRDefault="00C741D1" w:rsidP="00EB04E4">
            <w:pPr>
              <w:pStyle w:val="NormalWeb"/>
            </w:pPr>
            <w:r>
              <w:t>QCE-12</w:t>
            </w:r>
          </w:p>
          <w:p w:rsidR="00C741D1" w:rsidRDefault="00C741D1" w:rsidP="00EB04E4">
            <w:pPr>
              <w:pStyle w:val="NormalWeb"/>
            </w:pPr>
            <w:r>
              <w:t>QCE-13</w:t>
            </w:r>
          </w:p>
          <w:p w:rsidR="00C741D1" w:rsidRDefault="00C741D1" w:rsidP="00EB04E4">
            <w:pPr>
              <w:pStyle w:val="NormalWeb"/>
            </w:pPr>
            <w: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415,89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440,84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467,29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495,33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525,05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556,55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589,95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440,84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467,29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495,33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525,05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556,55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589,95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625,34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467,29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495,33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525,05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556,55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589,95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625,34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662,87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495,33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525,05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556,55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589,95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625,34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662,87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702,64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525,05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556,55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589,95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625,34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662,87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702,64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744,80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6" w:name="n1-AII,n2-TD"/>
      <w:bookmarkEnd w:id="6"/>
      <w:r>
        <w:rPr>
          <w:b/>
          <w:bCs/>
        </w:rPr>
        <w:t>QUADRO DOS PROFISSIONAIS DA CULTURA, ESPORTE E LAZER</w:t>
      </w:r>
      <w:r>
        <w:rPr>
          <w:b/>
          <w:bCs/>
        </w:rPr>
        <w:br/>
        <w:t>TABELA D - GRUPO 1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JORNADA BÁSICA DE 30 H SEMANAIS</w:t>
      </w:r>
      <w:r>
        <w:t xml:space="preserve"> </w:t>
      </w:r>
    </w:p>
    <w:tbl>
      <w:tblPr>
        <w:tblW w:w="32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24"/>
        <w:gridCol w:w="777"/>
        <w:gridCol w:w="777"/>
        <w:gridCol w:w="777"/>
        <w:gridCol w:w="942"/>
        <w:gridCol w:w="942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REF/GRAUS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QCE-08 </w:t>
            </w:r>
          </w:p>
          <w:p w:rsidR="00C741D1" w:rsidRDefault="00C741D1" w:rsidP="00EB04E4">
            <w:pPr>
              <w:pStyle w:val="NormalWeb"/>
            </w:pPr>
            <w:r>
              <w:t>QCE-09</w:t>
            </w:r>
          </w:p>
          <w:p w:rsidR="00C741D1" w:rsidRDefault="00C741D1" w:rsidP="00EB04E4">
            <w:pPr>
              <w:pStyle w:val="NormalWeb"/>
            </w:pPr>
            <w:r>
              <w:t>QCE-10</w:t>
            </w:r>
          </w:p>
          <w:p w:rsidR="00C741D1" w:rsidRDefault="00C741D1" w:rsidP="00EB04E4">
            <w:pPr>
              <w:pStyle w:val="NormalWeb"/>
            </w:pPr>
            <w:r>
              <w:t>QCE-11</w:t>
            </w:r>
          </w:p>
          <w:p w:rsidR="00C741D1" w:rsidRDefault="00C741D1" w:rsidP="00EB04E4">
            <w:pPr>
              <w:pStyle w:val="NormalWeb"/>
            </w:pPr>
            <w:r>
              <w:t>QCE-12</w:t>
            </w:r>
          </w:p>
          <w:p w:rsidR="00C741D1" w:rsidRDefault="00C741D1" w:rsidP="00EB04E4">
            <w:pPr>
              <w:pStyle w:val="NormalWeb"/>
            </w:pPr>
            <w:r>
              <w:t>QCE-13</w:t>
            </w:r>
          </w:p>
          <w:p w:rsidR="00C741D1" w:rsidRDefault="00C741D1" w:rsidP="00EB04E4">
            <w:pPr>
              <w:pStyle w:val="NormalWeb"/>
            </w:pPr>
            <w: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623,85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661,28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700,96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743,02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787,60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834,85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804,94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661,28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700,96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743,02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787,60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834,85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804,94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938,04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700,96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743,02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787,60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834,85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804,94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938,04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994,32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743,02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787,60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834,85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804,94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938,04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994,32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1.053,98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787,60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834,85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804,94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938,04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994,32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1.053,98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1.117,22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7" w:name="n1-AII,n2-TE"/>
      <w:bookmarkEnd w:id="7"/>
      <w:r>
        <w:rPr>
          <w:b/>
          <w:bCs/>
        </w:rPr>
        <w:t>QUADRO DOS PROFISSIONAIS DA CULTURA, ESPORTE E LAZER</w:t>
      </w:r>
      <w:r>
        <w:rPr>
          <w:b/>
          <w:bCs/>
        </w:rPr>
        <w:br/>
        <w:t>TABELA E - GRUPO 1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JORNADA BÁSICA DE 40 H SEMANAIS</w:t>
      </w:r>
      <w:r>
        <w:t xml:space="preserve"> </w:t>
      </w:r>
    </w:p>
    <w:tbl>
      <w:tblPr>
        <w:tblW w:w="32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215"/>
        <w:gridCol w:w="864"/>
        <w:gridCol w:w="865"/>
        <w:gridCol w:w="865"/>
        <w:gridCol w:w="865"/>
        <w:gridCol w:w="865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REF/GRAUS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B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E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QCE-08 </w:t>
            </w:r>
          </w:p>
          <w:p w:rsidR="00C741D1" w:rsidRDefault="00C741D1" w:rsidP="00EB04E4">
            <w:pPr>
              <w:pStyle w:val="NormalWeb"/>
            </w:pPr>
            <w:r>
              <w:t>QCE-09</w:t>
            </w:r>
          </w:p>
          <w:p w:rsidR="00C741D1" w:rsidRDefault="00C741D1" w:rsidP="00EB04E4">
            <w:pPr>
              <w:pStyle w:val="NormalWeb"/>
            </w:pPr>
            <w:r>
              <w:t>QCE-10</w:t>
            </w:r>
          </w:p>
          <w:p w:rsidR="00C741D1" w:rsidRDefault="00C741D1" w:rsidP="00EB04E4">
            <w:pPr>
              <w:pStyle w:val="NormalWeb"/>
            </w:pPr>
            <w:r>
              <w:t>QCE-11</w:t>
            </w:r>
          </w:p>
          <w:p w:rsidR="00C741D1" w:rsidRDefault="00C741D1" w:rsidP="00EB04E4">
            <w:pPr>
              <w:pStyle w:val="NormalWeb"/>
            </w:pPr>
            <w:r>
              <w:t>QCE-12</w:t>
            </w:r>
          </w:p>
          <w:p w:rsidR="00C741D1" w:rsidRDefault="00C741D1" w:rsidP="00EB04E4">
            <w:pPr>
              <w:pStyle w:val="NormalWeb"/>
            </w:pPr>
            <w:r>
              <w:t>QCE-13</w:t>
            </w:r>
          </w:p>
          <w:p w:rsidR="00C741D1" w:rsidRDefault="00C741D1" w:rsidP="00EB04E4">
            <w:pPr>
              <w:pStyle w:val="NormalWeb"/>
            </w:pPr>
            <w:r>
              <w:t>QCE-14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831,78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881,69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934,39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990,66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1.050,10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1.118,11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1.179,90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881,69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934,39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990,66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1.050,10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1.118,11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1.179,90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1.230,69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934,39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990,66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1.050,10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1.118,11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1.179,90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1.230,69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1.325,73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990,66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1.050,10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1.118,11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1.179,90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1.230,69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1.325,73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1.405,27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1.050,10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1.118,11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1.179,90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1.230,69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1.325,73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1.405,27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1.489,39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5"/>
        <w:gridCol w:w="2250"/>
        <w:gridCol w:w="165"/>
      </w:tblGrid>
      <w:tr w:rsidR="00C741D1" w:rsidTr="00EB04E4">
        <w:trPr>
          <w:tblCellSpacing w:w="0" w:type="dxa"/>
        </w:trPr>
        <w:tc>
          <w:tcPr>
            <w:tcW w:w="165" w:type="dxa"/>
            <w:shd w:val="clear" w:color="auto" w:fill="CCCCCC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color w:val="454545"/>
                <w:sz w:val="17"/>
                <w:szCs w:val="17"/>
              </w:rPr>
              <w:drawing>
                <wp:inline distT="0" distB="0" distL="0" distR="0">
                  <wp:extent cx="101600" cy="133350"/>
                  <wp:effectExtent l="0" t="0" r="0" b="0"/>
                  <wp:docPr id="2" name="Imagem 2" descr="http://www.lunix.com.br/prefeitura_sp/imagens/curve_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lunix.com.br/prefeitura_sp/imagens/curve_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shd w:val="clear" w:color="auto" w:fill="CCCCCC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hyperlink r:id="rId16" w:history="1">
              <w:r>
                <w:rPr>
                  <w:rStyle w:val="Hyperlink"/>
                </w:rPr>
                <w:t xml:space="preserve">Ato Relacionado </w:t>
              </w:r>
            </w:hyperlink>
          </w:p>
        </w:tc>
        <w:tc>
          <w:tcPr>
            <w:tcW w:w="165" w:type="dxa"/>
            <w:shd w:val="clear" w:color="auto" w:fill="CCCCCC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noProof/>
                <w:color w:val="454545"/>
                <w:sz w:val="17"/>
                <w:szCs w:val="17"/>
              </w:rPr>
              <w:drawing>
                <wp:inline distT="0" distB="0" distL="0" distR="0">
                  <wp:extent cx="101600" cy="133350"/>
                  <wp:effectExtent l="0" t="0" r="0" b="0"/>
                  <wp:docPr id="1" name="Imagem 1" descr="http://www.lunix.com.br/prefeitura_sp/imagens/curve_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lunix.com.br/prefeitura_sp/imagens/curve_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r:link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6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741D1" w:rsidRDefault="00C741D1" w:rsidP="00C741D1">
      <w:pPr>
        <w:rPr>
          <w:rFonts w:ascii="Arial" w:hAnsi="Arial" w:cs="Arial"/>
          <w:vanish/>
          <w:color w:val="3F3F3F"/>
          <w:sz w:val="17"/>
          <w:szCs w:val="17"/>
        </w:rPr>
      </w:pPr>
    </w:p>
    <w:tbl>
      <w:tblPr>
        <w:tblW w:w="37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581"/>
      </w:tblGrid>
      <w:tr w:rsidR="00C741D1" w:rsidTr="00EB04E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hyperlink r:id="rId19" w:anchor="n1-3')" w:history="1">
              <w:r>
                <w:rPr>
                  <w:rStyle w:val="Hyperlink"/>
                </w:rPr>
                <w:t>Art. 3º da Lei nº 13.393/2002</w:t>
              </w:r>
            </w:hyperlink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 </w:t>
            </w:r>
          </w:p>
        </w:tc>
      </w:tr>
    </w:tbl>
    <w:p w:rsidR="00C741D1" w:rsidRDefault="00C741D1" w:rsidP="00C741D1">
      <w:pPr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8" w:name="n1-AIII"/>
      <w:bookmarkEnd w:id="8"/>
      <w:r>
        <w:rPr>
          <w:b/>
          <w:bCs/>
        </w:rPr>
        <w:t xml:space="preserve">Anexo III a que se refere o </w:t>
      </w:r>
      <w:hyperlink r:id="rId20" w:anchor="n1-27')" w:history="1">
        <w:r>
          <w:rPr>
            <w:rStyle w:val="Hyperlink"/>
          </w:rPr>
          <w:t>artigo 27</w:t>
        </w:r>
      </w:hyperlink>
      <w:r>
        <w:rPr>
          <w:b/>
          <w:bCs/>
        </w:rPr>
        <w:t xml:space="preserve"> da Lei nº.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QUADRO DOS PROFISSIONAIS DA CULTURA, ESPORTE E LAZER</w:t>
      </w:r>
      <w:r>
        <w:t xml:space="preserve"> </w:t>
      </w:r>
    </w:p>
    <w:p w:rsidR="00C741D1" w:rsidRDefault="00C741D1" w:rsidP="00C741D1">
      <w:pPr>
        <w:pStyle w:val="NormalWeb"/>
        <w:jc w:val="center"/>
      </w:pPr>
      <w:bookmarkStart w:id="9" w:name="n1-AIII,n2-TA"/>
      <w:bookmarkEnd w:id="9"/>
      <w:r>
        <w:rPr>
          <w:b/>
          <w:bCs/>
        </w:rPr>
        <w:t>GRATIFICAÇÃO DE FUNÇÃO</w:t>
      </w:r>
      <w:r>
        <w:rPr>
          <w:b/>
          <w:bCs/>
        </w:rPr>
        <w:br/>
        <w:t>TABELA A - GRUPO 1</w:t>
      </w:r>
      <w:r>
        <w:t xml:space="preserve"> </w:t>
      </w:r>
    </w:p>
    <w:tbl>
      <w:tblPr>
        <w:tblW w:w="8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74"/>
        <w:gridCol w:w="597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>Padrão do Cargo Exercido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% s/ QPA-13A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J-40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35%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50%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55%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65%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80%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90%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SM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90%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10" w:name="n1-AIII,n2-TB"/>
      <w:bookmarkEnd w:id="10"/>
      <w:r>
        <w:rPr>
          <w:b/>
          <w:bCs/>
        </w:rPr>
        <w:t>GRATIFICAÇÃO DE FUNÇÃO</w:t>
      </w:r>
      <w:r>
        <w:rPr>
          <w:b/>
          <w:bCs/>
        </w:rPr>
        <w:br/>
        <w:t>TABELA B - GRUPO 2</w:t>
      </w:r>
      <w:r>
        <w:t xml:space="preserve"> </w:t>
      </w:r>
    </w:p>
    <w:tbl>
      <w:tblPr>
        <w:tblW w:w="8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64"/>
        <w:gridCol w:w="607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Padrão do Cargo Exercido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% s/ QPA-7A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J-40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35%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45%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55%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65%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75%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95%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115%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135%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DAS-09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180%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210%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220%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DAS-12 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em diante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230%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11" w:name="n1-AIII,n2-TC"/>
      <w:bookmarkEnd w:id="11"/>
      <w:r>
        <w:rPr>
          <w:b/>
          <w:bCs/>
        </w:rPr>
        <w:t>GRATIFICAÇÃO DE FUNÇÃO</w:t>
      </w:r>
      <w:r>
        <w:rPr>
          <w:b/>
          <w:bCs/>
        </w:rPr>
        <w:br/>
        <w:t>TABELA C - GRUPO 3</w:t>
      </w:r>
      <w:r>
        <w:t xml:space="preserve"> </w:t>
      </w:r>
    </w:p>
    <w:tbl>
      <w:tblPr>
        <w:tblW w:w="8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64"/>
        <w:gridCol w:w="607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Padrão do Cargo Exercido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% s/ QPA-1A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J-40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DAI-01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60%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DAI-02 </w:t>
            </w:r>
          </w:p>
          <w:p w:rsidR="00C741D1" w:rsidRDefault="00C741D1" w:rsidP="00EB04E4">
            <w:pPr>
              <w:pStyle w:val="NormalWeb"/>
            </w:pPr>
            <w:r>
              <w:lastRenderedPageBreak/>
              <w:t>DAI-03</w:t>
            </w:r>
          </w:p>
          <w:p w:rsidR="00C741D1" w:rsidRDefault="00C741D1" w:rsidP="00EB04E4">
            <w:pPr>
              <w:pStyle w:val="NormalWeb"/>
            </w:pPr>
            <w:r>
              <w:t>DAI-04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 xml:space="preserve">80%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90%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 xml:space="preserve">DAI-05 </w:t>
            </w:r>
          </w:p>
          <w:p w:rsidR="00C741D1" w:rsidRDefault="00C741D1" w:rsidP="00EB04E4">
            <w:pPr>
              <w:pStyle w:val="NormalWeb"/>
            </w:pPr>
            <w:r>
              <w:t>DAI-06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130%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DAI-07 </w:t>
            </w:r>
          </w:p>
          <w:p w:rsidR="00C741D1" w:rsidRDefault="00C741D1" w:rsidP="00EB04E4">
            <w:pPr>
              <w:pStyle w:val="NormalWeb"/>
            </w:pPr>
            <w:r>
              <w:t>DAI-08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160%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DAS-09 </w:t>
            </w:r>
          </w:p>
          <w:p w:rsidR="00C741D1" w:rsidRDefault="00C741D1" w:rsidP="00EB04E4">
            <w:pPr>
              <w:pStyle w:val="NormalWeb"/>
            </w:pPr>
            <w:r>
              <w:t>DAS-10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190%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DAS-11</w:t>
            </w:r>
            <w:r>
              <w:rPr>
                <w:rFonts w:ascii="Arial" w:hAnsi="Arial" w:cs="Arial"/>
                <w:color w:val="454545"/>
                <w:sz w:val="17"/>
                <w:szCs w:val="17"/>
              </w:rPr>
              <w:br/>
              <w:t>em diante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220%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12" w:name="n1-AIV"/>
      <w:bookmarkEnd w:id="12"/>
      <w:r>
        <w:rPr>
          <w:b/>
          <w:bCs/>
        </w:rPr>
        <w:t xml:space="preserve">Anexo IV a que se refere o </w:t>
      </w:r>
      <w:hyperlink r:id="rId21" w:anchor="n1-15')" w:history="1">
        <w:r>
          <w:rPr>
            <w:rStyle w:val="Hyperlink"/>
          </w:rPr>
          <w:t>artigo 15</w:t>
        </w:r>
      </w:hyperlink>
      <w:r>
        <w:rPr>
          <w:b/>
          <w:bCs/>
        </w:rPr>
        <w:t xml:space="preserve"> da Lei nº.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Quadro dos Profissionais da Cultura, Esporte e Lazer.</w:t>
      </w:r>
      <w:r>
        <w:rPr>
          <w:b/>
          <w:bCs/>
        </w:rPr>
        <w:br/>
        <w:t>Evolução Funcional</w:t>
      </w:r>
      <w:r>
        <w:t xml:space="preserve"> </w:t>
      </w:r>
    </w:p>
    <w:tbl>
      <w:tblPr>
        <w:tblW w:w="22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424"/>
        <w:gridCol w:w="538"/>
        <w:gridCol w:w="629"/>
        <w:gridCol w:w="1303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CARGOS DO GRUPO 1 - CLASSE I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CAT.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CRITÉRIOS MÍNIMOS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TEMPO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Arquivista </w:t>
            </w:r>
          </w:p>
          <w:p w:rsidR="00C741D1" w:rsidRDefault="00C741D1" w:rsidP="00EB04E4">
            <w:pPr>
              <w:pStyle w:val="NormalWeb"/>
            </w:pPr>
            <w:r>
              <w:t>Bibliotecário Historiador</w:t>
            </w:r>
          </w:p>
          <w:p w:rsidR="00C741D1" w:rsidRDefault="00C741D1" w:rsidP="00EB04E4">
            <w:pPr>
              <w:pStyle w:val="NormalWeb"/>
            </w:pPr>
            <w:r>
              <w:t>Instrutor de Astronomia</w:t>
            </w:r>
          </w:p>
          <w:p w:rsidR="00C741D1" w:rsidRDefault="00C741D1" w:rsidP="00EB04E4">
            <w:pPr>
              <w:pStyle w:val="NormalWeb"/>
            </w:pPr>
            <w:r>
              <w:t>Museólogo</w:t>
            </w:r>
          </w:p>
          <w:p w:rsidR="00C741D1" w:rsidRDefault="00C741D1" w:rsidP="00EB04E4">
            <w:pPr>
              <w:pStyle w:val="NormalWeb"/>
            </w:pPr>
            <w:r>
              <w:t>Técnico de Educação Física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1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QCE-8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QCE-9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QCE-10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0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7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tbl>
      <w:tblPr>
        <w:tblW w:w="3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360"/>
        <w:gridCol w:w="538"/>
        <w:gridCol w:w="619"/>
        <w:gridCol w:w="1011"/>
        <w:gridCol w:w="1664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CARGOS DO GRUPO 1 - CLASSE II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CAT.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CRITÉRIOS MÍNIMOS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TEMPO ACESSO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TÍTULOS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Arquivista </w:t>
            </w:r>
          </w:p>
          <w:p w:rsidR="00C741D1" w:rsidRDefault="00C741D1" w:rsidP="00EB04E4">
            <w:pPr>
              <w:pStyle w:val="NormalWeb"/>
            </w:pPr>
            <w:r>
              <w:t>Bibliotecário Historiador</w:t>
            </w:r>
          </w:p>
          <w:p w:rsidR="00C741D1" w:rsidRDefault="00C741D1" w:rsidP="00EB04E4">
            <w:pPr>
              <w:pStyle w:val="NormalWeb"/>
            </w:pPr>
            <w:r>
              <w:t>Instrutor de Astronomia</w:t>
            </w:r>
          </w:p>
          <w:p w:rsidR="00C741D1" w:rsidRDefault="00C741D1" w:rsidP="00EB04E4">
            <w:pPr>
              <w:pStyle w:val="NormalWeb"/>
            </w:pPr>
            <w:r>
              <w:lastRenderedPageBreak/>
              <w:t>Museólogo</w:t>
            </w:r>
          </w:p>
          <w:p w:rsidR="00C741D1" w:rsidRDefault="00C741D1" w:rsidP="00EB04E4">
            <w:pPr>
              <w:pStyle w:val="NormalWeb"/>
            </w:pPr>
            <w:r>
              <w:t>Técnico de Educação Física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 xml:space="preserve">1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QCE-12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QCE-13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</w:t>
            </w:r>
            <w:r>
              <w:lastRenderedPageBreak/>
              <w:t>14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 xml:space="preserve">11*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20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Na forma estabelecida no Anexo I desta Lei.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 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ind w:firstLine="750"/>
      </w:pPr>
      <w:r>
        <w:t>* ACESSO na Categoria 1.</w:t>
      </w:r>
    </w:p>
    <w:tbl>
      <w:tblPr>
        <w:tblW w:w="25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570"/>
        <w:gridCol w:w="538"/>
        <w:gridCol w:w="702"/>
        <w:gridCol w:w="1604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CARGOS DO GRUPO 2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CAT.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CRITÉRIOS MÍNIMOS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TEMPO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Auxiliar de Astronomia </w:t>
            </w:r>
          </w:p>
          <w:p w:rsidR="00C741D1" w:rsidRDefault="00C741D1" w:rsidP="00EB04E4">
            <w:pPr>
              <w:pStyle w:val="NormalWeb"/>
            </w:pPr>
            <w:r>
              <w:t>Auxiliar de Biblioteca</w:t>
            </w:r>
          </w:p>
          <w:p w:rsidR="00C741D1" w:rsidRDefault="00C741D1" w:rsidP="00EB04E4">
            <w:pPr>
              <w:pStyle w:val="NormalWeb"/>
            </w:pPr>
            <w:r>
              <w:t>Fotógrafo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1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QCE-4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QCE-16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0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19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tbl>
      <w:tblPr>
        <w:tblW w:w="25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130"/>
        <w:gridCol w:w="574"/>
        <w:gridCol w:w="715"/>
        <w:gridCol w:w="1995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CARGOS DO GRUPO 3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CAT.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CRITÉRIOS MÍNIMOS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TEMPO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Salva-Vidas 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1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QCE-3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0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19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tbl>
      <w:tblPr>
        <w:tblW w:w="25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560"/>
        <w:gridCol w:w="538"/>
        <w:gridCol w:w="646"/>
        <w:gridCol w:w="1670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CARGOS DO GRUPO 3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CAT.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REF.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CRITÉRIOS MÍNIMOS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TEMPO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Operador de Piscinas 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1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QCE-1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QCE-3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0 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6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19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13" w:name="n1-AV"/>
      <w:bookmarkEnd w:id="13"/>
      <w:r>
        <w:rPr>
          <w:b/>
          <w:bCs/>
        </w:rPr>
        <w:lastRenderedPageBreak/>
        <w:t xml:space="preserve">Anexo V a que se refere o </w:t>
      </w:r>
      <w:hyperlink r:id="rId22" w:anchor="n1-24')" w:history="1">
        <w:r>
          <w:rPr>
            <w:rStyle w:val="Hyperlink"/>
          </w:rPr>
          <w:t>artigo 24</w:t>
        </w:r>
      </w:hyperlink>
      <w:r>
        <w:rPr>
          <w:b/>
          <w:bCs/>
        </w:rPr>
        <w:t xml:space="preserve"> da Lei nº.</w:t>
      </w:r>
      <w:r>
        <w:rPr>
          <w:b/>
          <w:bCs/>
        </w:rPr>
        <w:br/>
        <w:t>Quadro dos Profissionais da Cultura, Esporte e Lazer.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Admitidos em funções não correspondentes a cargos efetivos</w:t>
      </w:r>
      <w:r>
        <w:t xml:space="preserve"> </w:t>
      </w:r>
    </w:p>
    <w:tbl>
      <w:tblPr>
        <w:tblW w:w="4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55"/>
        <w:gridCol w:w="561"/>
        <w:gridCol w:w="2855"/>
        <w:gridCol w:w="652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SITUAÇÃO ATUAL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SITUAÇÃO NOVA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DENOMINAÇÃO DO CARGO/FUNÇÃO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REF.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DENOMINAÇÃO DO CARGO/FUNÇÃO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REF.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</w:pPr>
            <w:r>
              <w:t>Arquivista Musical</w:t>
            </w:r>
          </w:p>
          <w:p w:rsidR="00C741D1" w:rsidRDefault="00C741D1" w:rsidP="00EB04E4">
            <w:pPr>
              <w:pStyle w:val="NormalWeb"/>
            </w:pPr>
            <w:r>
              <w:t>Auxiliar de Montagem</w:t>
            </w:r>
          </w:p>
          <w:p w:rsidR="00C741D1" w:rsidRDefault="00C741D1" w:rsidP="00EB04E4">
            <w:pPr>
              <w:pStyle w:val="NormalWeb"/>
            </w:pPr>
            <w:r>
              <w:t>Auxiliar Técnico</w:t>
            </w:r>
          </w:p>
          <w:p w:rsidR="00C741D1" w:rsidRDefault="00C741D1" w:rsidP="00EB04E4">
            <w:pPr>
              <w:pStyle w:val="NormalWeb"/>
            </w:pPr>
            <w:r>
              <w:t>Instrutor de Judô</w:t>
            </w:r>
          </w:p>
          <w:p w:rsidR="00C741D1" w:rsidRDefault="00C741D1" w:rsidP="00EB04E4">
            <w:pPr>
              <w:pStyle w:val="NormalWeb"/>
            </w:pPr>
            <w:r>
              <w:t>Massagista</w:t>
            </w:r>
          </w:p>
          <w:p w:rsidR="00C741D1" w:rsidRDefault="00C741D1" w:rsidP="00EB04E4">
            <w:pPr>
              <w:pStyle w:val="NormalWeb"/>
            </w:pPr>
            <w:r>
              <w:t>Técnico de Esporte</w:t>
            </w:r>
          </w:p>
          <w:p w:rsidR="00C741D1" w:rsidRDefault="00C741D1" w:rsidP="00EB04E4">
            <w:pPr>
              <w:pStyle w:val="NormalWeb"/>
            </w:pPr>
            <w:r>
              <w:t>Técnico de Natação</w:t>
            </w:r>
          </w:p>
          <w:p w:rsidR="00C741D1" w:rsidRDefault="00C741D1" w:rsidP="00EB04E4">
            <w:pPr>
              <w:pStyle w:val="NormalWeb"/>
            </w:pPr>
            <w:r>
              <w:t>Titeriteiro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NM-1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NO-2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NB-4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NB-1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NM-5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NB-1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NB-1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NB-1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Arquivista Musical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Auxiliar de Montagem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Auxiliar Técnico Desportivo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Auxiliar Técnico Desportivo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Massagista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Auxiliar Técnico Desportivo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Auxiliar Técnico Desportivo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Titeriteiro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QCE-4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QCE-1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QCE-4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QCE-1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14" w:name="n1-AVI"/>
      <w:bookmarkEnd w:id="14"/>
      <w:r>
        <w:rPr>
          <w:b/>
          <w:bCs/>
        </w:rPr>
        <w:t xml:space="preserve">Anexo VI a que se refere o </w:t>
      </w:r>
      <w:hyperlink r:id="rId23" w:anchor="n1-72')" w:history="1">
        <w:r>
          <w:rPr>
            <w:rStyle w:val="Hyperlink"/>
          </w:rPr>
          <w:t>artigo 72</w:t>
        </w:r>
      </w:hyperlink>
      <w:r>
        <w:rPr>
          <w:b/>
          <w:bCs/>
        </w:rPr>
        <w:t xml:space="preserve"> da Lei nº.</w:t>
      </w:r>
      <w:r>
        <w:rPr>
          <w:b/>
          <w:bCs/>
        </w:rPr>
        <w:br/>
        <w:t>Quadro dos Profissionais da Cultura, Esporte e Lazer.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Tabela de Cálculo de Gratificações</w:t>
      </w:r>
      <w:r>
        <w:t xml:space="preserve"> </w:t>
      </w:r>
    </w:p>
    <w:tbl>
      <w:tblPr>
        <w:tblW w:w="500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867"/>
        <w:gridCol w:w="1358"/>
        <w:gridCol w:w="1653"/>
        <w:gridCol w:w="1358"/>
        <w:gridCol w:w="2418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GRATIFICAÇÃO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SITUAÇÃO ATUAL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SITUAÇÃO NOVA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Percentual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Incidência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Percentual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jc w:val="center"/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Incidência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Gratificação de Difícil Acesso 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30% ou 50% de acordo com a localização da Unidade de Trabalho 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Padrão correspondente a classe inicial das respectivas carreiras 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30% ou 50% de acordo com a localização da Unidade de Trabalho 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 DO GRUPO 1 Grau "A" da Referência NS-1, do Quadro Geral do Pessoal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 DO GRUPO 2 Grau "A" da Referência NM-1, do Quadro Geral do Pessoal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 DO GRUPO 3 Grau "A" da Referência NB-1, do Quadro Geral do Pessoal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 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 xml:space="preserve">Gratificação de Gabinete, calculadas com base na Referência do cargo do servidor. </w:t>
            </w:r>
          </w:p>
          <w:p w:rsidR="00C741D1" w:rsidRDefault="00C741D1" w:rsidP="00EB04E4">
            <w:pPr>
              <w:pStyle w:val="NormalWeb"/>
            </w:pPr>
            <w:r>
              <w:lastRenderedPageBreak/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30%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</w:pPr>
            <w:r>
              <w:lastRenderedPageBreak/>
              <w:t>Grau "A" da Referência do Cargo</w:t>
            </w:r>
          </w:p>
          <w:p w:rsidR="00C741D1" w:rsidRDefault="00C741D1" w:rsidP="00EB04E4">
            <w:pPr>
              <w:pStyle w:val="NormalWeb"/>
            </w:pPr>
            <w:r>
              <w:lastRenderedPageBreak/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  <w:p w:rsidR="00C741D1" w:rsidRDefault="00C741D1" w:rsidP="00EB04E4">
            <w:pPr>
              <w:pStyle w:val="NormalWeb"/>
            </w:pPr>
            <w: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30%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lastRenderedPageBreak/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lastRenderedPageBreak/>
              <w:t xml:space="preserve">CARGOS DO GRUPO 1 Classe I: Grau "A" das Referências NS-1, NS-2, NS-3 e NS-4, do Quadro Geral do Pessoal para as Categorias 1, 2, 3 e 4, respectivamente. </w:t>
            </w:r>
          </w:p>
          <w:p w:rsidR="00C741D1" w:rsidRDefault="00C741D1" w:rsidP="00EB04E4">
            <w:pPr>
              <w:pStyle w:val="NormalWeb"/>
            </w:pPr>
            <w:r>
              <w:lastRenderedPageBreak/>
              <w:t>Classe II: Grau "A" das Referências NS-1, NS-2 e NS-3, do Quadro Geral do Pessoal para as Categorias 1, 2, e 3, respectivamente.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 DO GRUPO 2 Grau "A" das Referências NM-1, NM-2, NM-3 e NM-4, do Quadro Geral do Pessoal para as Categorias 1, 2, 3 e 4, respectivamente.</w:t>
            </w:r>
          </w:p>
        </w:tc>
      </w:tr>
      <w:tr w:rsidR="00C741D1" w:rsidTr="00EB04E4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333333"/>
                <w:sz w:val="17"/>
                <w:szCs w:val="17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rPr>
                <w:rFonts w:ascii="Arial" w:hAnsi="Arial" w:cs="Arial"/>
                <w:color w:val="454545"/>
                <w:sz w:val="17"/>
                <w:szCs w:val="17"/>
              </w:rPr>
            </w:pPr>
            <w:r>
              <w:rPr>
                <w:rFonts w:ascii="Arial" w:hAnsi="Arial" w:cs="Arial"/>
                <w:color w:val="454545"/>
                <w:sz w:val="17"/>
                <w:szCs w:val="17"/>
              </w:rPr>
              <w:t>CARGOS DO GRUPO 3 Grau "C" das Referências NM-1, NM-2, NM-3 e NM-4, do Quadro Geral do Pessoal para as Categorias 1, 2, 3 e 4, respectivamente.</w:t>
            </w:r>
          </w:p>
        </w:tc>
      </w:tr>
    </w:tbl>
    <w:p w:rsidR="00C741D1" w:rsidRDefault="00C741D1" w:rsidP="00C741D1">
      <w:pPr>
        <w:spacing w:after="240"/>
        <w:rPr>
          <w:rFonts w:ascii="Arial" w:hAnsi="Arial" w:cs="Arial"/>
          <w:color w:val="454545"/>
          <w:sz w:val="17"/>
          <w:szCs w:val="17"/>
        </w:rPr>
      </w:pPr>
    </w:p>
    <w:p w:rsidR="00C741D1" w:rsidRDefault="00C741D1" w:rsidP="00C741D1">
      <w:pPr>
        <w:pStyle w:val="NormalWeb"/>
        <w:jc w:val="center"/>
      </w:pPr>
      <w:bookmarkStart w:id="15" w:name="n1-AVII"/>
      <w:bookmarkEnd w:id="15"/>
      <w:r>
        <w:rPr>
          <w:b/>
          <w:bCs/>
        </w:rPr>
        <w:t xml:space="preserve">Anexo VII a que se refere o </w:t>
      </w:r>
      <w:hyperlink r:id="rId24" w:anchor="n1-45')" w:history="1">
        <w:r>
          <w:rPr>
            <w:rStyle w:val="Hyperlink"/>
          </w:rPr>
          <w:t>artigo 45</w:t>
        </w:r>
      </w:hyperlink>
      <w:r>
        <w:rPr>
          <w:b/>
          <w:bCs/>
        </w:rPr>
        <w:t xml:space="preserve"> da Lei nº.</w:t>
      </w:r>
      <w:r>
        <w:rPr>
          <w:b/>
          <w:bCs/>
        </w:rPr>
        <w:br/>
        <w:t>Quadro dos Profissionais da Cultura, Esporte e Lazer.</w:t>
      </w:r>
      <w:r>
        <w:t xml:space="preserve"> </w:t>
      </w:r>
    </w:p>
    <w:p w:rsidR="00C741D1" w:rsidRDefault="00C741D1" w:rsidP="00C741D1">
      <w:pPr>
        <w:pStyle w:val="NormalWeb"/>
        <w:jc w:val="center"/>
      </w:pPr>
      <w:r>
        <w:rPr>
          <w:b/>
          <w:bCs/>
        </w:rPr>
        <w:t>TABELA DE ENQUADRAMENTO PARA PROMOÇÃO POR ANTIGÜIDADE NOS GRAUS</w:t>
      </w:r>
      <w:r>
        <w:t xml:space="preserve"> </w:t>
      </w:r>
    </w:p>
    <w:tbl>
      <w:tblPr>
        <w:tblW w:w="1450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510"/>
      </w:tblGrid>
      <w:tr w:rsidR="00C741D1" w:rsidTr="00EB04E4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C741D1" w:rsidRDefault="00C741D1" w:rsidP="00EB04E4">
            <w:pPr>
              <w:pStyle w:val="NormalWeb"/>
              <w:jc w:val="center"/>
            </w:pPr>
            <w:r>
              <w:t>I - No grau "B" = 3 anos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II - No grau "C" = 7 anos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III - No grau "D" = 11 anos</w:t>
            </w:r>
          </w:p>
          <w:p w:rsidR="00C741D1" w:rsidRDefault="00C741D1" w:rsidP="00EB04E4">
            <w:pPr>
              <w:pStyle w:val="NormalWeb"/>
              <w:jc w:val="center"/>
            </w:pPr>
            <w:r>
              <w:t>IV - No grau "E" = 15 anos</w:t>
            </w:r>
          </w:p>
        </w:tc>
      </w:tr>
    </w:tbl>
    <w:p w:rsidR="00DC1FFB" w:rsidRDefault="00C741D1">
      <w:bookmarkStart w:id="16" w:name="_GoBack"/>
      <w:bookmarkEnd w:id="16"/>
    </w:p>
    <w:sectPr w:rsidR="00DC1F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1D1"/>
    <w:rsid w:val="005D490C"/>
    <w:rsid w:val="00C741D1"/>
    <w:rsid w:val="00EF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  <w:unhideWhenUsed/>
  </w:style>
  <w:style w:type="character" w:styleId="Hyperlink">
    <w:name w:val="Hyperlink"/>
    <w:basedOn w:val="Fontepargpadro"/>
    <w:rsid w:val="00C741D1"/>
    <w:rPr>
      <w:rFonts w:ascii="Arial" w:hAnsi="Arial" w:cs="Arial" w:hint="default"/>
      <w:b/>
      <w:bCs/>
      <w:strike w:val="0"/>
      <w:dstrike w:val="0"/>
      <w:color w:val="000000"/>
      <w:sz w:val="17"/>
      <w:szCs w:val="17"/>
      <w:u w:val="none"/>
      <w:effect w:val="none"/>
    </w:rPr>
  </w:style>
  <w:style w:type="paragraph" w:styleId="NormalWeb">
    <w:name w:val="Normal (Web)"/>
    <w:basedOn w:val="Normal"/>
    <w:rsid w:val="00C741D1"/>
    <w:pPr>
      <w:spacing w:before="100" w:beforeAutospacing="1" w:after="100" w:afterAutospacing="1"/>
    </w:pPr>
    <w:rPr>
      <w:rFonts w:ascii="Arial" w:hAnsi="Arial" w:cs="Arial"/>
      <w:color w:val="333333"/>
      <w:sz w:val="17"/>
      <w:szCs w:val="17"/>
    </w:rPr>
  </w:style>
  <w:style w:type="character" w:styleId="HiperlinkVisitado">
    <w:name w:val="FollowedHyperlink"/>
    <w:basedOn w:val="Fontepargpadro"/>
    <w:rsid w:val="00C741D1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1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  <w:unhideWhenUsed/>
  </w:style>
  <w:style w:type="character" w:styleId="Hyperlink">
    <w:name w:val="Hyperlink"/>
    <w:basedOn w:val="Fontepargpadro"/>
    <w:rsid w:val="00C741D1"/>
    <w:rPr>
      <w:rFonts w:ascii="Arial" w:hAnsi="Arial" w:cs="Arial" w:hint="default"/>
      <w:b/>
      <w:bCs/>
      <w:strike w:val="0"/>
      <w:dstrike w:val="0"/>
      <w:color w:val="000000"/>
      <w:sz w:val="17"/>
      <w:szCs w:val="17"/>
      <w:u w:val="none"/>
      <w:effect w:val="none"/>
    </w:rPr>
  </w:style>
  <w:style w:type="paragraph" w:styleId="NormalWeb">
    <w:name w:val="Normal (Web)"/>
    <w:basedOn w:val="Normal"/>
    <w:rsid w:val="00C741D1"/>
    <w:pPr>
      <w:spacing w:before="100" w:beforeAutospacing="1" w:after="100" w:afterAutospacing="1"/>
    </w:pPr>
    <w:rPr>
      <w:rFonts w:ascii="Arial" w:hAnsi="Arial" w:cs="Arial"/>
      <w:color w:val="333333"/>
      <w:sz w:val="17"/>
      <w:szCs w:val="17"/>
    </w:rPr>
  </w:style>
  <w:style w:type="character" w:styleId="HiperlinkVisitado">
    <w:name w:val="FollowedHyperlink"/>
    <w:basedOn w:val="Fontepargpadro"/>
    <w:rsid w:val="00C741D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link_ato('4593','" TargetMode="External"/><Relationship Id="rId13" Type="http://schemas.openxmlformats.org/officeDocument/2006/relationships/hyperlink" Target="javascript:link_ato('4593','" TargetMode="External"/><Relationship Id="rId18" Type="http://schemas.openxmlformats.org/officeDocument/2006/relationships/image" Target="http://www.lunix.com.br/prefeitura_sp/imagens/curve_d.gif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javascript:link_ato('4593','" TargetMode="External"/><Relationship Id="rId7" Type="http://schemas.openxmlformats.org/officeDocument/2006/relationships/hyperlink" Target="javascript:link_ato('4593','" TargetMode="External"/><Relationship Id="rId12" Type="http://schemas.openxmlformats.org/officeDocument/2006/relationships/hyperlink" Target="javascript:link_ato('4593','" TargetMode="External"/><Relationship Id="rId17" Type="http://schemas.openxmlformats.org/officeDocument/2006/relationships/image" Target="media/image2.gif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javascript:ver_nota('i__9890');" TargetMode="External"/><Relationship Id="rId20" Type="http://schemas.openxmlformats.org/officeDocument/2006/relationships/hyperlink" Target="javascript:link_ato('4593','" TargetMode="External"/><Relationship Id="rId1" Type="http://schemas.openxmlformats.org/officeDocument/2006/relationships/styles" Target="styles.xml"/><Relationship Id="rId6" Type="http://schemas.openxmlformats.org/officeDocument/2006/relationships/hyperlink" Target="javascript:link_ato('4593','" TargetMode="External"/><Relationship Id="rId11" Type="http://schemas.openxmlformats.org/officeDocument/2006/relationships/hyperlink" Target="javascript:link_ato('4593','" TargetMode="External"/><Relationship Id="rId24" Type="http://schemas.openxmlformats.org/officeDocument/2006/relationships/hyperlink" Target="javascript:link_ato('4593','" TargetMode="External"/><Relationship Id="rId5" Type="http://schemas.openxmlformats.org/officeDocument/2006/relationships/hyperlink" Target="javascript:link_ato('4593','" TargetMode="External"/><Relationship Id="rId15" Type="http://schemas.openxmlformats.org/officeDocument/2006/relationships/image" Target="http://www.lunix.com.br/prefeitura_sp/imagens/curve_e.gif" TargetMode="External"/><Relationship Id="rId23" Type="http://schemas.openxmlformats.org/officeDocument/2006/relationships/hyperlink" Target="javascript:link_ato('4593','" TargetMode="External"/><Relationship Id="rId10" Type="http://schemas.openxmlformats.org/officeDocument/2006/relationships/hyperlink" Target="javascript:link_ato('4593','" TargetMode="External"/><Relationship Id="rId19" Type="http://schemas.openxmlformats.org/officeDocument/2006/relationships/hyperlink" Target="javascript:link_ato('3409','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link_ato('4593','" TargetMode="External"/><Relationship Id="rId14" Type="http://schemas.openxmlformats.org/officeDocument/2006/relationships/image" Target="media/image1.gif"/><Relationship Id="rId22" Type="http://schemas.openxmlformats.org/officeDocument/2006/relationships/hyperlink" Target="javascript:link_ato('4593','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4456</Words>
  <Characters>24064</Characters>
  <Application>Microsoft Office Word</Application>
  <DocSecurity>0</DocSecurity>
  <Lines>200</Lines>
  <Paragraphs>56</Paragraphs>
  <ScaleCrop>false</ScaleCrop>
  <Company/>
  <LinksUpToDate>false</LinksUpToDate>
  <CharactersWithSpaces>28464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d778721</dc:creator>
  <cp:lastModifiedBy>d778721</cp:lastModifiedBy>
  <cp:revision>1</cp:revision>
  <dcterms:created xsi:type="dcterms:W3CDTF">2020-06-16T12:55:00Z</dcterms:created>
  <dcterms:modified xsi:type="dcterms:W3CDTF">2020-06-16T12:55:00Z</dcterms:modified>
</cp:coreProperties>
</file>